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jc w:val="center"/>
        <w:textAlignment w:val="auto"/>
        <w:rPr>
          <w:rFonts w:ascii="方正小标宋简体" w:hAnsi="方正小标宋简体" w:eastAsia="方正小标宋简体"/>
          <w:b w:val="0"/>
          <w:sz w:val="44"/>
          <w:szCs w:val="44"/>
        </w:rPr>
      </w:pPr>
      <w:r>
        <w:rPr>
          <w:rFonts w:ascii="方正小标宋简体" w:hAnsi="方正小标宋简体" w:eastAsia="方正小标宋简体"/>
          <w:b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b w:val="0"/>
          <w:sz w:val="44"/>
          <w:szCs w:val="44"/>
        </w:rPr>
        <w:t>21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/>
          <w:b w:val="0"/>
          <w:sz w:val="44"/>
          <w:szCs w:val="44"/>
        </w:rPr>
        <w:t>3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年内蒙古农机购置补贴机具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br w:type="textWrapping"/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种类范围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ind w:firstLine="880" w:firstLineChars="200"/>
        <w:textAlignment w:val="auto"/>
        <w:rPr>
          <w:rFonts w:ascii="方正小标宋简体" w:hAnsi="方正小标宋简体" w:eastAsia="方正小标宋简体"/>
          <w:b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before="0" w:after="0" w:line="600" w:lineRule="exact"/>
        <w:ind w:firstLine="640" w:firstLineChars="200"/>
        <w:jc w:val="both"/>
        <w:textAlignment w:val="auto"/>
        <w:rPr>
          <w:rFonts w:ascii="黑体" w:eastAsia="黑体" w:cs="黑体"/>
          <w:b w:val="0"/>
          <w:kern w:val="44"/>
          <w:sz w:val="32"/>
          <w:szCs w:val="32"/>
        </w:rPr>
      </w:pPr>
      <w:r>
        <w:rPr>
          <w:rFonts w:hint="eastAsia" w:ascii="黑体" w:eastAsia="黑体" w:cs="黑体"/>
          <w:b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jc w:val="center"/>
        <w:textAlignment w:val="auto"/>
        <w:outlineLvl w:val="1"/>
        <w:rPr>
          <w:rFonts w:ascii="宋体" w:hAnsi="宋体" w:cs="宋体"/>
          <w:b/>
          <w:bCs/>
          <w:kern w:val="28"/>
          <w:sz w:val="32"/>
          <w:szCs w:val="32"/>
        </w:rPr>
      </w:pPr>
      <w:r>
        <w:rPr>
          <w:rFonts w:hint="eastAsia" w:ascii="宋体" w:hAnsi="宋体" w:cs="宋体"/>
          <w:b/>
          <w:bCs/>
          <w:kern w:val="28"/>
          <w:sz w:val="32"/>
          <w:szCs w:val="32"/>
        </w:rPr>
        <w:t>〔</w:t>
      </w:r>
      <w:r>
        <w:rPr>
          <w:rFonts w:hint="eastAsia" w:eastAsia="黑体"/>
          <w:kern w:val="28"/>
          <w:sz w:val="32"/>
          <w:szCs w:val="32"/>
        </w:rPr>
        <w:t>12大类27</w:t>
      </w:r>
      <w:r>
        <w:rPr>
          <w:rFonts w:hint="eastAsia" w:eastAsia="黑体"/>
          <w:kern w:val="28"/>
          <w:sz w:val="32"/>
          <w:szCs w:val="32"/>
          <w:lang w:val="en-US" w:eastAsia="zh-CN"/>
        </w:rPr>
        <w:t>个</w:t>
      </w:r>
      <w:r>
        <w:rPr>
          <w:rFonts w:hint="eastAsia" w:eastAsia="黑体"/>
          <w:kern w:val="28"/>
          <w:sz w:val="32"/>
          <w:szCs w:val="32"/>
        </w:rPr>
        <w:t>小类69</w:t>
      </w:r>
      <w:r>
        <w:rPr>
          <w:rFonts w:hint="eastAsia" w:eastAsia="黑体"/>
          <w:kern w:val="28"/>
          <w:sz w:val="32"/>
          <w:szCs w:val="32"/>
          <w:lang w:val="en-US" w:eastAsia="zh-CN"/>
        </w:rPr>
        <w:t>个</w:t>
      </w:r>
      <w:r>
        <w:rPr>
          <w:rFonts w:hint="eastAsia" w:eastAsia="黑体"/>
          <w:kern w:val="28"/>
          <w:sz w:val="32"/>
          <w:szCs w:val="32"/>
        </w:rPr>
        <w:t>品目</w:t>
      </w:r>
      <w:r>
        <w:rPr>
          <w:rFonts w:hint="eastAsia" w:ascii="宋体" w:hAnsi="宋体" w:cs="宋体"/>
          <w:b/>
          <w:bCs/>
          <w:kern w:val="28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1.耕整地机械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1.1耕地机械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1.1.1旋耕机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1.1.2深松机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1.1.3微耕机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1.2整地机械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1.2.1圆盘耙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1.2.2联合整地机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1.2.3埋茬起浆机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2.种植施肥机械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2.1播种机械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2.1.1穴播机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2.1.2根茎作物播种机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2.1.3免耕播种机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2.1.4铺膜播种机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2.1.5精量播种机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2.2栽植机械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2.2.1水稻插秧机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2.2.2秧苗移栽机（甜菜移栽机）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2.3施肥机械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2.3.1撒肥机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3.田间管理机械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3.1中耕机械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3.1.1中耕机（不含甘蔗中耕机）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3.1.2田园管理机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3.2植保机械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3.2.1喷杆喷雾机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3.2.2植保无人驾驶航空器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3.3修剪机械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3.3.1果树修剪机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4.收获机械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4.1谷物收获机械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4.1.1自走轮式谷物联合收割机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4.1.2自走履带式谷物联合收割机（全喂入）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4.1.3 半喂入联合收割机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4.2 玉米收获机械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4.2.1自走式玉米收获机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4.2.2自走式玉米籽粒联合收获机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4.2.3穗茎兼收玉米收获机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4.3果实收获机械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4.3.1辣椒收获机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4.4蔬菜收获机械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4.4.1果类蔬菜收获机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4.5籽粒作物收获机械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4.5.1葵花籽收获机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4.6根茎作物收获机械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4.6.1薯类收获机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4.6.2甜菜收获机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4.7 饲料作物收获机械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4.7.1割草机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4.7.2搂草机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4.7.3打（压）捆机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4.7.4青饲料收获机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00" w:firstLineChars="200"/>
        <w:textAlignment w:val="auto"/>
        <w:outlineLvl w:val="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4.8茎秆收集处理机械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4.8.1秸秆粉碎还田机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5.收获后处理机械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5.1脱粒机械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5.1.1玉米脱粒机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5.2干燥机械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5.2.1谷物烘干机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6.排灌机械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6.1喷灌机械设备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6.1.1喷灌机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6.1.2灌溉首部（含灌溉水增压设备、过滤设备、水质软化设备、灌溉施肥一体化设备以及营养液消毒）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7.畜牧机械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7.1饲料（草）加工机械设备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7.1.1铡草机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7.1.2揉丝机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7.1.3压块机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7.1.4饲料（草）粉碎机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7.1.5饲料混合机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7.1.6颗粒饲料压制机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7.1.7饲料制备（搅拌）机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7.2 饲养机械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7.2.1喂料机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7.2.2送料机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7.2.3清粪机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7.2.4粪污固液分离机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7.3畜产品采集加工机械设备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7.3.1挤奶机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7.3.2剪羊毛机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8.农业废弃物利用处理设备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8.1废弃物处理设备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8.1.1残膜回收机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8.1.2沼液沼渣抽排设备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8.1.3病死畜禽无害化处理设备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8.1.4有机废弃物好氧发酵翻堆机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9.农田基本建设机械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9.1平地机械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9.1.1平地机（激光平地机）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10.设施农业设备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10.1食用菌生产设备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10.1.1食用菌料装瓶（袋）机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11.动力机械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11.1拖拉机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11.1.1轮式拖拉机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11.1.2</w:t>
      </w:r>
      <w:r>
        <w:rPr>
          <w:rFonts w:ascii="仿宋_GB2312" w:eastAsia="仿宋_GB2312" w:cs="仿宋_GB2312"/>
          <w:sz w:val="32"/>
          <w:szCs w:val="32"/>
        </w:rPr>
        <w:t>履带式拖拉机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3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12.其他机械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12.1.1水帘降温设备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12.1.2热水加温系统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12.1.3秸秆膨化机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12.1.4畜禽粪便发酵处理机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农业用北斗终端及辅助驾驶系统（含渔船用）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12.1.6有机肥加工设备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12.1.7根（块）茎作物收获机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12.1.8果园轨道运输机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12.1.9秸秆收集机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eastAsia="黑体" w:cs="黑体"/>
          <w:b/>
          <w:kern w:val="44"/>
          <w:sz w:val="32"/>
          <w:szCs w:val="32"/>
        </w:rPr>
      </w:pPr>
      <w:r>
        <w:rPr>
          <w:rFonts w:hint="eastAsia" w:ascii="黑体" w:eastAsia="黑体" w:cs="黑体"/>
          <w:kern w:val="44"/>
          <w:sz w:val="32"/>
          <w:szCs w:val="32"/>
        </w:rPr>
        <w:t>二、内蒙古自治区2021-2023年自治区财政累加补贴机具种类范围（仅限33个牧业旗县和21个半农</w:t>
      </w:r>
      <w:r>
        <w:rPr>
          <w:rFonts w:ascii="黑体" w:eastAsia="黑体" w:cs="黑体"/>
          <w:kern w:val="44"/>
          <w:sz w:val="32"/>
          <w:szCs w:val="32"/>
        </w:rPr>
        <w:t>半牧旗县</w:t>
      </w:r>
      <w:r>
        <w:rPr>
          <w:rFonts w:hint="eastAsia" w:ascii="黑体" w:eastAsia="黑体" w:cs="黑体"/>
          <w:kern w:val="44"/>
          <w:sz w:val="32"/>
          <w:szCs w:val="32"/>
        </w:rPr>
        <w:t>的牧民和牧民生产经营组织，19个品目）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黑体" w:eastAsia="黑体" w:cs="黑体"/>
          <w:kern w:val="44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1.割草机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4.青饲料收获机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8.饲料制备（搅拌）机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9.喂料机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10.送料机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11.清粪机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13.挤奶机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14.剪羊毛机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15.沼液沼渣抽排设备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16.病死畜禽无害化处理设备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17.有机废弃物好氧发酵翻堆机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18.畜禽粪便发酵处理机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firstLine="640" w:firstLineChars="2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19.有机肥加工设备</w:t>
      </w:r>
    </w:p>
    <w:p>
      <w:pPr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510" w:footer="51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870793"/>
                  <w:docPartObj>
                    <w:docPartGallery w:val="autotext"/>
                  </w:docPartObj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9D2"/>
    <w:rsid w:val="000829C4"/>
    <w:rsid w:val="001161CC"/>
    <w:rsid w:val="0017043E"/>
    <w:rsid w:val="00283E2B"/>
    <w:rsid w:val="004B49D2"/>
    <w:rsid w:val="00550353"/>
    <w:rsid w:val="00561ECA"/>
    <w:rsid w:val="006D448F"/>
    <w:rsid w:val="00967FFB"/>
    <w:rsid w:val="009C4A0A"/>
    <w:rsid w:val="00D06DC9"/>
    <w:rsid w:val="00E37238"/>
    <w:rsid w:val="00F9563D"/>
    <w:rsid w:val="02C9197B"/>
    <w:rsid w:val="04BC2623"/>
    <w:rsid w:val="05685C54"/>
    <w:rsid w:val="086D454F"/>
    <w:rsid w:val="089B1A05"/>
    <w:rsid w:val="0A523195"/>
    <w:rsid w:val="0ACF208D"/>
    <w:rsid w:val="0B106908"/>
    <w:rsid w:val="0E764A1D"/>
    <w:rsid w:val="0EA52A8E"/>
    <w:rsid w:val="10645ECF"/>
    <w:rsid w:val="11CB6E1B"/>
    <w:rsid w:val="120A7950"/>
    <w:rsid w:val="147F0853"/>
    <w:rsid w:val="159D694E"/>
    <w:rsid w:val="163E1098"/>
    <w:rsid w:val="172E1AF9"/>
    <w:rsid w:val="180356D3"/>
    <w:rsid w:val="181160FE"/>
    <w:rsid w:val="18E35A5A"/>
    <w:rsid w:val="1A464579"/>
    <w:rsid w:val="1AFE339F"/>
    <w:rsid w:val="1CAF2123"/>
    <w:rsid w:val="1D015640"/>
    <w:rsid w:val="208A3BEE"/>
    <w:rsid w:val="20B367B1"/>
    <w:rsid w:val="21B350EF"/>
    <w:rsid w:val="23543103"/>
    <w:rsid w:val="24F27390"/>
    <w:rsid w:val="25690309"/>
    <w:rsid w:val="25D525F4"/>
    <w:rsid w:val="25F02243"/>
    <w:rsid w:val="268F43DC"/>
    <w:rsid w:val="26FE0AB2"/>
    <w:rsid w:val="273560D2"/>
    <w:rsid w:val="283F7F6E"/>
    <w:rsid w:val="2853242E"/>
    <w:rsid w:val="28AA1BD0"/>
    <w:rsid w:val="291E0DDE"/>
    <w:rsid w:val="29F648EB"/>
    <w:rsid w:val="2BBA7D45"/>
    <w:rsid w:val="2BBB0F68"/>
    <w:rsid w:val="2D9A3502"/>
    <w:rsid w:val="2DA62F39"/>
    <w:rsid w:val="30705FE8"/>
    <w:rsid w:val="32C55CCC"/>
    <w:rsid w:val="330914C7"/>
    <w:rsid w:val="343706A0"/>
    <w:rsid w:val="363024D4"/>
    <w:rsid w:val="36F40140"/>
    <w:rsid w:val="38851555"/>
    <w:rsid w:val="3B647FB7"/>
    <w:rsid w:val="3E2E37B2"/>
    <w:rsid w:val="3E7930A0"/>
    <w:rsid w:val="3F274F39"/>
    <w:rsid w:val="3F7E1EFC"/>
    <w:rsid w:val="409B2AA7"/>
    <w:rsid w:val="40DA302C"/>
    <w:rsid w:val="433B0AA8"/>
    <w:rsid w:val="44BB36B2"/>
    <w:rsid w:val="45064174"/>
    <w:rsid w:val="464926E6"/>
    <w:rsid w:val="46615E70"/>
    <w:rsid w:val="46D07E1E"/>
    <w:rsid w:val="4975033F"/>
    <w:rsid w:val="4A006371"/>
    <w:rsid w:val="4B3B4406"/>
    <w:rsid w:val="4BC133AE"/>
    <w:rsid w:val="4E25186E"/>
    <w:rsid w:val="4E6B7A9E"/>
    <w:rsid w:val="4EC66815"/>
    <w:rsid w:val="508B4346"/>
    <w:rsid w:val="50B043CB"/>
    <w:rsid w:val="515741C6"/>
    <w:rsid w:val="51FB3137"/>
    <w:rsid w:val="523D5D8D"/>
    <w:rsid w:val="54617C28"/>
    <w:rsid w:val="54972E5F"/>
    <w:rsid w:val="58471EFD"/>
    <w:rsid w:val="599F054E"/>
    <w:rsid w:val="5A8016E6"/>
    <w:rsid w:val="5AB43FD4"/>
    <w:rsid w:val="5E1D1227"/>
    <w:rsid w:val="64A31F94"/>
    <w:rsid w:val="66937DA2"/>
    <w:rsid w:val="684735C0"/>
    <w:rsid w:val="69482EA5"/>
    <w:rsid w:val="6B52180A"/>
    <w:rsid w:val="6B7F11AB"/>
    <w:rsid w:val="6CB2757D"/>
    <w:rsid w:val="6D855107"/>
    <w:rsid w:val="6DC5095E"/>
    <w:rsid w:val="6E7D0AA5"/>
    <w:rsid w:val="6F967253"/>
    <w:rsid w:val="70C2166F"/>
    <w:rsid w:val="714A7B6A"/>
    <w:rsid w:val="71F43AFE"/>
    <w:rsid w:val="73822A8B"/>
    <w:rsid w:val="740A1A7A"/>
    <w:rsid w:val="75EB516D"/>
    <w:rsid w:val="75EF1365"/>
    <w:rsid w:val="772F78E4"/>
    <w:rsid w:val="774E0AED"/>
    <w:rsid w:val="77664661"/>
    <w:rsid w:val="777D12E5"/>
    <w:rsid w:val="77E35CCC"/>
    <w:rsid w:val="788E6E8A"/>
    <w:rsid w:val="7924792B"/>
    <w:rsid w:val="7A13349F"/>
    <w:rsid w:val="7AE533A8"/>
    <w:rsid w:val="7EE5650B"/>
    <w:rsid w:val="7EEC1211"/>
    <w:rsid w:val="7EF02F0F"/>
    <w:rsid w:val="7F3F6795"/>
    <w:rsid w:val="7F5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00" w:beforeLines="0" w:beforeAutospacing="0" w:after="100" w:afterLines="0" w:afterAutospacing="0" w:line="600" w:lineRule="exact"/>
      <w:ind w:firstLine="880" w:firstLineChars="200"/>
      <w:outlineLvl w:val="0"/>
    </w:pPr>
    <w:rPr>
      <w:rFonts w:ascii="等线" w:hAnsi="等线" w:eastAsia="黑体"/>
      <w:kern w:val="44"/>
      <w:sz w:val="32"/>
      <w:szCs w:val="2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spacing w:beforeAutospacing="1" w:afterAutospacing="1" w:line="600" w:lineRule="exact"/>
      <w:jc w:val="left"/>
      <w:outlineLvl w:val="1"/>
    </w:pPr>
    <w:rPr>
      <w:rFonts w:hint="eastAsia" w:ascii="宋体" w:hAnsi="宋体" w:eastAsia="楷体" w:cs="宋体"/>
      <w:bCs/>
      <w:kern w:val="0"/>
      <w:sz w:val="32"/>
      <w:szCs w:val="36"/>
      <w:lang w:bidi="ar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4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b/>
      <w:sz w:val="44"/>
      <w:szCs w:val="44"/>
    </w:r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2 Char1"/>
    <w:link w:val="3"/>
    <w:qFormat/>
    <w:uiPriority w:val="0"/>
    <w:rPr>
      <w:rFonts w:hint="eastAsia" w:ascii="宋体" w:hAnsi="宋体" w:eastAsia="楷体" w:cs="宋体"/>
      <w:bCs/>
      <w:kern w:val="0"/>
      <w:sz w:val="32"/>
      <w:szCs w:val="36"/>
      <w:lang w:bidi="ar"/>
    </w:rPr>
  </w:style>
  <w:style w:type="character" w:customStyle="1" w:styleId="14">
    <w:name w:val="标题 1 Char"/>
    <w:link w:val="2"/>
    <w:qFormat/>
    <w:uiPriority w:val="0"/>
    <w:rPr>
      <w:rFonts w:ascii="等线" w:hAnsi="等线" w:eastAsia="黑体"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29</Pages>
  <Words>2118</Words>
  <Characters>12079</Characters>
  <Lines>100</Lines>
  <Paragraphs>28</Paragraphs>
  <TotalTime>4</TotalTime>
  <ScaleCrop>false</ScaleCrop>
  <LinksUpToDate>false</LinksUpToDate>
  <CharactersWithSpaces>14169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2021-08-02T07:30:00Z</dcterms:created>
  <dc:creator>admin</dc:creator>
  <cp:lastModifiedBy>锡林郭勒盟农牧局(拟稿)</cp:lastModifiedBy>
  <cp:lastPrinted>2021-08-24T08:47:00Z</cp:lastPrinted>
  <dcterms:modified xsi:type="dcterms:W3CDTF">2021-11-05T03:58:39Z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73D69D8FF5AE42EE9EB37407233208EC</vt:lpwstr>
  </property>
</Properties>
</file>